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CC">
    <v:background id="_x0000_s1025" o:bwmode="white" fillcolor="#ffc">
      <v:fill r:id="rId3" o:title="Stationery" type="tile"/>
    </v:background>
  </w:background>
  <w:body>
    <w:p w:rsidR="0020543A" w:rsidRPr="001E509F" w:rsidRDefault="005B26A0" w:rsidP="0020543A">
      <w:pPr>
        <w:jc w:val="center"/>
        <w:rPr>
          <w:sz w:val="32"/>
          <w:szCs w:val="32"/>
        </w:rPr>
      </w:pPr>
      <w:r w:rsidRPr="001E509F">
        <w:rPr>
          <w:b/>
          <w:sz w:val="32"/>
          <w:szCs w:val="32"/>
        </w:rPr>
        <w:t>William Theodore Nurs</w:t>
      </w:r>
      <w:r w:rsidR="0020543A" w:rsidRPr="001E509F">
        <w:rPr>
          <w:b/>
          <w:sz w:val="32"/>
          <w:szCs w:val="32"/>
        </w:rPr>
        <w:t>e – A black soldier goes to war</w:t>
      </w:r>
      <w:r w:rsidR="00F26D43" w:rsidRPr="001E509F">
        <w:rPr>
          <w:sz w:val="32"/>
          <w:szCs w:val="32"/>
        </w:rPr>
        <w:t xml:space="preserve"> </w:t>
      </w:r>
    </w:p>
    <w:p w:rsidR="009C5734" w:rsidRPr="001E509F" w:rsidRDefault="0020543A" w:rsidP="0020543A">
      <w:pPr>
        <w:jc w:val="center"/>
        <w:rPr>
          <w:b/>
          <w:sz w:val="32"/>
          <w:szCs w:val="32"/>
        </w:rPr>
      </w:pPr>
      <w:r w:rsidRPr="001E509F">
        <w:rPr>
          <w:b/>
          <w:sz w:val="32"/>
          <w:szCs w:val="32"/>
        </w:rPr>
        <w:t xml:space="preserve">By John Bailey </w:t>
      </w:r>
    </w:p>
    <w:p w:rsidR="005B26A0" w:rsidRPr="001E509F" w:rsidRDefault="005B26A0" w:rsidP="0020543A">
      <w:pPr>
        <w:jc w:val="both"/>
        <w:rPr>
          <w:sz w:val="28"/>
          <w:szCs w:val="28"/>
        </w:rPr>
      </w:pPr>
      <w:r w:rsidRPr="001E509F">
        <w:rPr>
          <w:sz w:val="28"/>
          <w:szCs w:val="28"/>
        </w:rPr>
        <w:t xml:space="preserve">William Nurse was born in 1894 </w:t>
      </w:r>
      <w:r w:rsidR="000E61AF" w:rsidRPr="001E509F">
        <w:rPr>
          <w:sz w:val="28"/>
          <w:szCs w:val="28"/>
        </w:rPr>
        <w:t>and was of West Indian origin. He</w:t>
      </w:r>
      <w:r w:rsidRPr="001E509F">
        <w:rPr>
          <w:sz w:val="28"/>
          <w:szCs w:val="28"/>
        </w:rPr>
        <w:t xml:space="preserve"> worked as a printer </w:t>
      </w:r>
      <w:r w:rsidR="00827297" w:rsidRPr="001E509F">
        <w:rPr>
          <w:sz w:val="28"/>
          <w:szCs w:val="28"/>
        </w:rPr>
        <w:t xml:space="preserve">in Stepney </w:t>
      </w:r>
      <w:r w:rsidRPr="001E509F">
        <w:rPr>
          <w:sz w:val="28"/>
          <w:szCs w:val="28"/>
        </w:rPr>
        <w:t xml:space="preserve">until 1917 when he was called up </w:t>
      </w:r>
      <w:r w:rsidR="00264454" w:rsidRPr="001E509F">
        <w:rPr>
          <w:sz w:val="28"/>
          <w:szCs w:val="28"/>
        </w:rPr>
        <w:t>to join the</w:t>
      </w:r>
      <w:r w:rsidRPr="001E509F">
        <w:rPr>
          <w:sz w:val="28"/>
          <w:szCs w:val="28"/>
        </w:rPr>
        <w:t xml:space="preserve"> army. He </w:t>
      </w:r>
      <w:r w:rsidR="00264454" w:rsidRPr="001E509F">
        <w:rPr>
          <w:sz w:val="28"/>
          <w:szCs w:val="28"/>
        </w:rPr>
        <w:t xml:space="preserve">had </w:t>
      </w:r>
      <w:r w:rsidR="006D1EE6" w:rsidRPr="001E509F">
        <w:rPr>
          <w:sz w:val="28"/>
          <w:szCs w:val="28"/>
        </w:rPr>
        <w:t>‘Attested</w:t>
      </w:r>
      <w:r w:rsidR="00827297" w:rsidRPr="001E509F">
        <w:rPr>
          <w:sz w:val="28"/>
          <w:szCs w:val="28"/>
        </w:rPr>
        <w:t>’</w:t>
      </w:r>
      <w:r w:rsidR="006D1EE6" w:rsidRPr="001E509F">
        <w:rPr>
          <w:sz w:val="28"/>
          <w:szCs w:val="28"/>
        </w:rPr>
        <w:t xml:space="preserve"> to join the army in December 1915 and </w:t>
      </w:r>
      <w:r w:rsidRPr="001E509F">
        <w:rPr>
          <w:sz w:val="28"/>
          <w:szCs w:val="28"/>
        </w:rPr>
        <w:t>had been</w:t>
      </w:r>
      <w:r w:rsidR="006D1EE6" w:rsidRPr="001E509F">
        <w:rPr>
          <w:sz w:val="28"/>
          <w:szCs w:val="28"/>
        </w:rPr>
        <w:t xml:space="preserve"> placed </w:t>
      </w:r>
      <w:r w:rsidRPr="001E509F">
        <w:rPr>
          <w:sz w:val="28"/>
          <w:szCs w:val="28"/>
        </w:rPr>
        <w:t>in the ‘Derby Scheme’</w:t>
      </w:r>
      <w:r w:rsidR="006D1EE6" w:rsidRPr="001E509F">
        <w:rPr>
          <w:sz w:val="28"/>
          <w:szCs w:val="28"/>
        </w:rPr>
        <w:t xml:space="preserve">. He </w:t>
      </w:r>
      <w:r w:rsidRPr="001E509F">
        <w:rPr>
          <w:sz w:val="28"/>
          <w:szCs w:val="28"/>
        </w:rPr>
        <w:t>was instructed to ‘bring your Armlet and white card with you’ when reporting for his call up. His medical classification was B1 so was directed to the Army Service Corps rather than the infantry. After basic training he was taught to drive</w:t>
      </w:r>
      <w:r w:rsidR="005E4039" w:rsidRPr="001E509F">
        <w:rPr>
          <w:sz w:val="28"/>
          <w:szCs w:val="28"/>
        </w:rPr>
        <w:t>, passing his ‘Learners Test’ on the 15</w:t>
      </w:r>
      <w:r w:rsidR="005E4039" w:rsidRPr="001E509F">
        <w:rPr>
          <w:sz w:val="28"/>
          <w:szCs w:val="28"/>
          <w:vertAlign w:val="superscript"/>
        </w:rPr>
        <w:t>th</w:t>
      </w:r>
      <w:r w:rsidR="005E4039" w:rsidRPr="001E509F">
        <w:rPr>
          <w:sz w:val="28"/>
          <w:szCs w:val="28"/>
        </w:rPr>
        <w:t xml:space="preserve"> June at Isleworth. He was soon</w:t>
      </w:r>
      <w:r w:rsidRPr="001E509F">
        <w:rPr>
          <w:sz w:val="28"/>
          <w:szCs w:val="28"/>
        </w:rPr>
        <w:t xml:space="preserve"> sent to France</w:t>
      </w:r>
      <w:r w:rsidR="005E4039" w:rsidRPr="001E509F">
        <w:rPr>
          <w:sz w:val="28"/>
          <w:szCs w:val="28"/>
        </w:rPr>
        <w:t xml:space="preserve">, setting off on the </w:t>
      </w:r>
      <w:r w:rsidRPr="001E509F">
        <w:rPr>
          <w:sz w:val="28"/>
          <w:szCs w:val="28"/>
        </w:rPr>
        <w:t>14</w:t>
      </w:r>
      <w:r w:rsidRPr="001E509F">
        <w:rPr>
          <w:sz w:val="28"/>
          <w:szCs w:val="28"/>
          <w:vertAlign w:val="superscript"/>
        </w:rPr>
        <w:t>th</w:t>
      </w:r>
      <w:r w:rsidRPr="001E509F">
        <w:rPr>
          <w:sz w:val="28"/>
          <w:szCs w:val="28"/>
        </w:rPr>
        <w:t xml:space="preserve"> July 1917. The journey took three days. He crossed the channel on this occasion on the Southampton to Rouen route on board the SS Archimedes. He was in trouble immediately as he was 7 hours late reporting and got 5 days ‘Confined to Barracks’ as a result.</w:t>
      </w:r>
    </w:p>
    <w:p w:rsidR="005E4039" w:rsidRPr="001E509F" w:rsidRDefault="005E4039" w:rsidP="0020543A">
      <w:pPr>
        <w:jc w:val="both"/>
        <w:rPr>
          <w:sz w:val="28"/>
          <w:szCs w:val="28"/>
        </w:rPr>
      </w:pPr>
      <w:r w:rsidRPr="001E509F">
        <w:rPr>
          <w:sz w:val="28"/>
          <w:szCs w:val="28"/>
        </w:rPr>
        <w:t>Thereafter he was constantly on the move between units. His service record shows him driving for various MT depots, Vehicle parks, MT companies and repair shops. Photos he brought back from France show a wide variety of vehicles a</w:t>
      </w:r>
      <w:r w:rsidR="008D69D9" w:rsidRPr="001E509F">
        <w:rPr>
          <w:sz w:val="28"/>
          <w:szCs w:val="28"/>
        </w:rPr>
        <w:t>nd he listed in his papers as having driven l</w:t>
      </w:r>
      <w:r w:rsidRPr="001E509F">
        <w:rPr>
          <w:sz w:val="28"/>
          <w:szCs w:val="28"/>
        </w:rPr>
        <w:t xml:space="preserve">orries by </w:t>
      </w:r>
      <w:proofErr w:type="spellStart"/>
      <w:r w:rsidRPr="001E509F">
        <w:rPr>
          <w:sz w:val="28"/>
          <w:szCs w:val="28"/>
        </w:rPr>
        <w:t>Karrier</w:t>
      </w:r>
      <w:proofErr w:type="spellEnd"/>
      <w:r w:rsidRPr="001E509F">
        <w:rPr>
          <w:sz w:val="28"/>
          <w:szCs w:val="28"/>
        </w:rPr>
        <w:t xml:space="preserve">, </w:t>
      </w:r>
      <w:proofErr w:type="spellStart"/>
      <w:r w:rsidRPr="001E509F">
        <w:rPr>
          <w:sz w:val="28"/>
          <w:szCs w:val="28"/>
        </w:rPr>
        <w:t>Str</w:t>
      </w:r>
      <w:r w:rsidR="008D69D9" w:rsidRPr="001E509F">
        <w:rPr>
          <w:sz w:val="28"/>
          <w:szCs w:val="28"/>
        </w:rPr>
        <w:t>aker</w:t>
      </w:r>
      <w:proofErr w:type="spellEnd"/>
      <w:r w:rsidR="008D69D9" w:rsidRPr="001E509F">
        <w:rPr>
          <w:sz w:val="28"/>
          <w:szCs w:val="28"/>
        </w:rPr>
        <w:t xml:space="preserve">-Squire, </w:t>
      </w:r>
      <w:proofErr w:type="spellStart"/>
      <w:r w:rsidR="008D69D9" w:rsidRPr="001E509F">
        <w:rPr>
          <w:sz w:val="28"/>
          <w:szCs w:val="28"/>
        </w:rPr>
        <w:t>Maudsley</w:t>
      </w:r>
      <w:proofErr w:type="spellEnd"/>
      <w:r w:rsidR="008D69D9" w:rsidRPr="001E509F">
        <w:rPr>
          <w:sz w:val="28"/>
          <w:szCs w:val="28"/>
        </w:rPr>
        <w:t>, Peerless</w:t>
      </w:r>
      <w:r w:rsidRPr="001E509F">
        <w:rPr>
          <w:sz w:val="28"/>
          <w:szCs w:val="28"/>
        </w:rPr>
        <w:t xml:space="preserve">, </w:t>
      </w:r>
      <w:proofErr w:type="spellStart"/>
      <w:r w:rsidRPr="001E509F">
        <w:rPr>
          <w:sz w:val="28"/>
          <w:szCs w:val="28"/>
        </w:rPr>
        <w:t>Commer</w:t>
      </w:r>
      <w:proofErr w:type="spellEnd"/>
      <w:r w:rsidRPr="001E509F">
        <w:rPr>
          <w:sz w:val="28"/>
          <w:szCs w:val="28"/>
        </w:rPr>
        <w:t xml:space="preserve">, </w:t>
      </w:r>
      <w:proofErr w:type="spellStart"/>
      <w:r w:rsidRPr="001E509F">
        <w:rPr>
          <w:sz w:val="28"/>
          <w:szCs w:val="28"/>
        </w:rPr>
        <w:t>Halford</w:t>
      </w:r>
      <w:proofErr w:type="spellEnd"/>
      <w:r w:rsidRPr="001E509F">
        <w:rPr>
          <w:sz w:val="28"/>
          <w:szCs w:val="28"/>
        </w:rPr>
        <w:t xml:space="preserve">, Ford, Dennis and Bedford. He also recorded driving cars made by Daimler, Austin, Ford, Sunbeam, Siddley-Deasy and Napier.  His driving took him all over France and Belgium from the front line areas down to the </w:t>
      </w:r>
      <w:r w:rsidR="004B280A" w:rsidRPr="001E509F">
        <w:rPr>
          <w:sz w:val="28"/>
          <w:szCs w:val="28"/>
        </w:rPr>
        <w:t>Marseilles</w:t>
      </w:r>
      <w:r w:rsidRPr="001E509F">
        <w:rPr>
          <w:sz w:val="28"/>
          <w:szCs w:val="28"/>
        </w:rPr>
        <w:t xml:space="preserve"> in the south of France. In 1919 he was a part of the army of occupation in Germany and was based in Cologne but drove all over the country.</w:t>
      </w:r>
      <w:r w:rsidR="004B280A" w:rsidRPr="001E509F">
        <w:rPr>
          <w:sz w:val="28"/>
          <w:szCs w:val="28"/>
        </w:rPr>
        <w:t xml:space="preserve"> His photos show other black and Asian soldier’s in the ASC with him. </w:t>
      </w:r>
    </w:p>
    <w:p w:rsidR="006D1EE6" w:rsidRPr="001E509F" w:rsidRDefault="005E4039" w:rsidP="0020543A">
      <w:pPr>
        <w:jc w:val="both"/>
        <w:rPr>
          <w:sz w:val="28"/>
          <w:szCs w:val="28"/>
        </w:rPr>
      </w:pPr>
      <w:r w:rsidRPr="001E509F">
        <w:rPr>
          <w:sz w:val="28"/>
          <w:szCs w:val="28"/>
        </w:rPr>
        <w:t>William certainly passed through Folkestone at least once. He sav</w:t>
      </w:r>
      <w:r w:rsidR="008D69D9" w:rsidRPr="001E509F">
        <w:rPr>
          <w:sz w:val="28"/>
          <w:szCs w:val="28"/>
        </w:rPr>
        <w:t>ed</w:t>
      </w:r>
      <w:r w:rsidRPr="001E509F">
        <w:rPr>
          <w:sz w:val="28"/>
          <w:szCs w:val="28"/>
        </w:rPr>
        <w:t xml:space="preserve"> a l</w:t>
      </w:r>
      <w:r w:rsidR="008D69D9" w:rsidRPr="001E509F">
        <w:rPr>
          <w:sz w:val="28"/>
          <w:szCs w:val="28"/>
        </w:rPr>
        <w:t>e</w:t>
      </w:r>
      <w:r w:rsidRPr="001E509F">
        <w:rPr>
          <w:sz w:val="28"/>
          <w:szCs w:val="28"/>
        </w:rPr>
        <w:t>ave ticket</w:t>
      </w:r>
      <w:r w:rsidR="006D1EE6" w:rsidRPr="001E509F">
        <w:rPr>
          <w:sz w:val="28"/>
          <w:szCs w:val="28"/>
        </w:rPr>
        <w:t xml:space="preserve"> from ‘France to Victoria Station’ in August 1918 when he was granted two weeks home leave.</w:t>
      </w:r>
    </w:p>
    <w:p w:rsidR="0049361E" w:rsidRDefault="0049361E" w:rsidP="0049361E">
      <w:pPr>
        <w:jc w:val="center"/>
      </w:pPr>
      <w:r>
        <w:rPr>
          <w:noProof/>
        </w:rPr>
        <w:lastRenderedPageBreak/>
        <w:drawing>
          <wp:inline distT="0" distB="0" distL="0" distR="0" wp14:anchorId="4A517AE5" wp14:editId="32E47E4E">
            <wp:extent cx="2787161" cy="265631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20429" r="20584"/>
                    <a:stretch/>
                  </pic:blipFill>
                  <pic:spPr bwMode="auto">
                    <a:xfrm>
                      <a:off x="0" y="0"/>
                      <a:ext cx="2790961" cy="2659940"/>
                    </a:xfrm>
                    <a:prstGeom prst="rect">
                      <a:avLst/>
                    </a:prstGeom>
                    <a:ln>
                      <a:noFill/>
                    </a:ln>
                    <a:extLst>
                      <a:ext uri="{53640926-AAD7-44D8-BBD7-CCE9431645EC}">
                        <a14:shadowObscured xmlns:a14="http://schemas.microsoft.com/office/drawing/2010/main"/>
                      </a:ext>
                    </a:extLst>
                  </pic:spPr>
                </pic:pic>
              </a:graphicData>
            </a:graphic>
          </wp:inline>
        </w:drawing>
      </w:r>
    </w:p>
    <w:p w:rsidR="001E509F" w:rsidRDefault="001E509F" w:rsidP="0049361E">
      <w:pPr>
        <w:jc w:val="center"/>
      </w:pPr>
    </w:p>
    <w:p w:rsidR="0020543A" w:rsidRPr="001E509F" w:rsidRDefault="006D1EE6" w:rsidP="0020543A">
      <w:pPr>
        <w:jc w:val="both"/>
        <w:rPr>
          <w:sz w:val="28"/>
          <w:szCs w:val="28"/>
        </w:rPr>
      </w:pPr>
      <w:r w:rsidRPr="001E509F">
        <w:rPr>
          <w:sz w:val="28"/>
          <w:szCs w:val="28"/>
        </w:rPr>
        <w:t>The demobilisation process started in July 1919. His final unit being ‘Rhine Army Troops’. On the 23</w:t>
      </w:r>
      <w:r w:rsidRPr="001E509F">
        <w:rPr>
          <w:sz w:val="28"/>
          <w:szCs w:val="28"/>
          <w:vertAlign w:val="superscript"/>
        </w:rPr>
        <w:t>rd</w:t>
      </w:r>
      <w:r w:rsidRPr="001E509F">
        <w:rPr>
          <w:sz w:val="28"/>
          <w:szCs w:val="28"/>
        </w:rPr>
        <w:t xml:space="preserve"> July his clothing and equipment was classified as being in </w:t>
      </w:r>
      <w:r w:rsidR="008D69D9" w:rsidRPr="001E509F">
        <w:rPr>
          <w:sz w:val="28"/>
          <w:szCs w:val="28"/>
        </w:rPr>
        <w:t>‘</w:t>
      </w:r>
      <w:r w:rsidRPr="001E509F">
        <w:rPr>
          <w:sz w:val="28"/>
          <w:szCs w:val="28"/>
        </w:rPr>
        <w:t xml:space="preserve">clean and serviceable condition’. A medical examination certified that he was </w:t>
      </w:r>
      <w:r w:rsidR="008D69D9" w:rsidRPr="001E509F">
        <w:rPr>
          <w:sz w:val="28"/>
          <w:szCs w:val="28"/>
        </w:rPr>
        <w:t>‘</w:t>
      </w:r>
      <w:r w:rsidRPr="001E509F">
        <w:rPr>
          <w:sz w:val="28"/>
          <w:szCs w:val="28"/>
        </w:rPr>
        <w:t>free from vermin, Scabies or V.D</w:t>
      </w:r>
      <w:r w:rsidR="008D69D9" w:rsidRPr="001E509F">
        <w:rPr>
          <w:sz w:val="28"/>
          <w:szCs w:val="28"/>
        </w:rPr>
        <w:t>’</w:t>
      </w:r>
      <w:r w:rsidRPr="001E509F">
        <w:rPr>
          <w:sz w:val="28"/>
          <w:szCs w:val="28"/>
        </w:rPr>
        <w:t>. His medical category had gone up from B1 to A.</w:t>
      </w:r>
    </w:p>
    <w:p w:rsidR="006D1EE6" w:rsidRPr="001E509F" w:rsidRDefault="006D1EE6" w:rsidP="0020543A">
      <w:pPr>
        <w:jc w:val="both"/>
        <w:rPr>
          <w:sz w:val="28"/>
          <w:szCs w:val="28"/>
        </w:rPr>
      </w:pPr>
      <w:r w:rsidRPr="001E509F">
        <w:rPr>
          <w:sz w:val="28"/>
          <w:szCs w:val="28"/>
        </w:rPr>
        <w:t>In September 1920 he obtained his civilian driving license, but he abandoned his career as a printer and became a professional musician working under the name ‘Pete Nurse’. He was a drummer and guitarist in various dance bands. A profession that carried on</w:t>
      </w:r>
      <w:r w:rsidR="00DC2BC1" w:rsidRPr="001E509F">
        <w:rPr>
          <w:sz w:val="28"/>
          <w:szCs w:val="28"/>
        </w:rPr>
        <w:t xml:space="preserve"> through WW2 and aft</w:t>
      </w:r>
      <w:r w:rsidR="0020543A" w:rsidRPr="001E509F">
        <w:rPr>
          <w:sz w:val="28"/>
          <w:szCs w:val="28"/>
        </w:rPr>
        <w:t>erwards, mostly in central and w</w:t>
      </w:r>
      <w:r w:rsidR="00DC2BC1" w:rsidRPr="001E509F">
        <w:rPr>
          <w:sz w:val="28"/>
          <w:szCs w:val="28"/>
        </w:rPr>
        <w:t>est London.</w:t>
      </w:r>
      <w:r w:rsidRPr="001E509F">
        <w:rPr>
          <w:sz w:val="28"/>
          <w:szCs w:val="28"/>
        </w:rPr>
        <w:t xml:space="preserve"> </w:t>
      </w:r>
    </w:p>
    <w:p w:rsidR="00FD3AF9" w:rsidRPr="001E509F" w:rsidRDefault="006D1EE6" w:rsidP="0020543A">
      <w:pPr>
        <w:jc w:val="both"/>
        <w:rPr>
          <w:sz w:val="28"/>
          <w:szCs w:val="28"/>
        </w:rPr>
      </w:pPr>
      <w:r w:rsidRPr="001E509F">
        <w:rPr>
          <w:sz w:val="28"/>
          <w:szCs w:val="28"/>
        </w:rPr>
        <w:t xml:space="preserve">One man’s part in </w:t>
      </w:r>
      <w:r w:rsidR="004B280A" w:rsidRPr="001E509F">
        <w:rPr>
          <w:sz w:val="28"/>
          <w:szCs w:val="28"/>
        </w:rPr>
        <w:t>the First World War. Do not think that serving in the Army Service Corps was easy. Just look at the number of ASC gravestones in the cemeteries of France and Belgium</w:t>
      </w:r>
      <w:r w:rsidR="0076403E" w:rsidRPr="001E509F">
        <w:rPr>
          <w:sz w:val="28"/>
          <w:szCs w:val="28"/>
        </w:rPr>
        <w:t>.</w:t>
      </w:r>
    </w:p>
    <w:p w:rsidR="00367B2B" w:rsidRDefault="00FD3AF9" w:rsidP="001E509F">
      <w:pPr>
        <w:jc w:val="center"/>
      </w:pPr>
      <w:r>
        <w:rPr>
          <w:noProof/>
        </w:rPr>
        <w:lastRenderedPageBreak/>
        <w:drawing>
          <wp:inline distT="0" distB="0" distL="0" distR="0" wp14:anchorId="02CE4B62" wp14:editId="3F2EA84C">
            <wp:extent cx="4290646" cy="2547317"/>
            <wp:effectExtent l="0" t="0" r="0" b="5715"/>
            <wp:docPr id="1" name="Picture 0" descr="ASC 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C Group.jpg"/>
                    <pic:cNvPicPr/>
                  </pic:nvPicPr>
                  <pic:blipFill>
                    <a:blip r:embed="rId7" cstate="print"/>
                    <a:stretch>
                      <a:fillRect/>
                    </a:stretch>
                  </pic:blipFill>
                  <pic:spPr>
                    <a:xfrm>
                      <a:off x="0" y="0"/>
                      <a:ext cx="4296616" cy="2550861"/>
                    </a:xfrm>
                    <a:prstGeom prst="rect">
                      <a:avLst/>
                    </a:prstGeom>
                  </pic:spPr>
                </pic:pic>
              </a:graphicData>
            </a:graphic>
          </wp:inline>
        </w:drawing>
      </w:r>
    </w:p>
    <w:p w:rsidR="001E509F" w:rsidRDefault="001E509F" w:rsidP="001E509F">
      <w:pPr>
        <w:jc w:val="center"/>
      </w:pPr>
      <w:r>
        <w:t xml:space="preserve">Nurse is behind the wheel and on the right front of the main photo                                                                                                                                                   </w:t>
      </w:r>
      <w:bookmarkStart w:id="0" w:name="_GoBack"/>
      <w:r>
        <w:rPr>
          <w:noProof/>
        </w:rPr>
        <w:drawing>
          <wp:inline distT="0" distB="0" distL="0" distR="0" wp14:anchorId="6674CFD7" wp14:editId="2A564BFE">
            <wp:extent cx="3780693" cy="2750032"/>
            <wp:effectExtent l="0" t="0" r="0" b="0"/>
            <wp:docPr id="13" name="Picture 1" descr="ASC Lorry 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C Lorry group.jpg"/>
                    <pic:cNvPicPr/>
                  </pic:nvPicPr>
                  <pic:blipFill>
                    <a:blip r:embed="rId8" cstate="print"/>
                    <a:stretch>
                      <a:fillRect/>
                    </a:stretch>
                  </pic:blipFill>
                  <pic:spPr>
                    <a:xfrm>
                      <a:off x="0" y="0"/>
                      <a:ext cx="3792351" cy="2758512"/>
                    </a:xfrm>
                    <a:prstGeom prst="rect">
                      <a:avLst/>
                    </a:prstGeom>
                  </pic:spPr>
                </pic:pic>
              </a:graphicData>
            </a:graphic>
          </wp:inline>
        </w:drawing>
      </w:r>
      <w:bookmarkEnd w:id="0"/>
    </w:p>
    <w:p w:rsidR="00543294" w:rsidRDefault="00543294" w:rsidP="001E509F">
      <w:pPr>
        <w:jc w:val="center"/>
        <w:rPr>
          <w:b/>
          <w:sz w:val="28"/>
          <w:szCs w:val="28"/>
        </w:rPr>
      </w:pPr>
      <w:r w:rsidRPr="00543294">
        <w:rPr>
          <w:b/>
          <w:sz w:val="28"/>
          <w:szCs w:val="28"/>
        </w:rPr>
        <w:lastRenderedPageBreak/>
        <w:t>Returning to the Front</w:t>
      </w:r>
    </w:p>
    <w:p w:rsidR="00543294" w:rsidRDefault="00543294" w:rsidP="00543294">
      <w:pPr>
        <w:rPr>
          <w:sz w:val="28"/>
          <w:szCs w:val="28"/>
        </w:rPr>
      </w:pPr>
      <w:r>
        <w:rPr>
          <w:sz w:val="28"/>
          <w:szCs w:val="28"/>
        </w:rPr>
        <w:t xml:space="preserve">The journey from France to Folkestone at the beginning of a few days of precious </w:t>
      </w:r>
      <w:r w:rsidR="00391B29">
        <w:rPr>
          <w:sz w:val="28"/>
          <w:szCs w:val="28"/>
        </w:rPr>
        <w:t>leave</w:t>
      </w:r>
      <w:r>
        <w:rPr>
          <w:sz w:val="28"/>
          <w:szCs w:val="28"/>
        </w:rPr>
        <w:t xml:space="preserve"> would have been a happy, even boisterous, affair. The men, full of hope and expectation at the prospect of meeting their loved ones, and a few days away from the unremitting nightmare of the frontline, would have been desperate to disembark at Folkestone Harbour.  The return journey was undertaken in an altogether different mood. Some, though surprisingly few, decided not to return and deserted. </w:t>
      </w:r>
    </w:p>
    <w:p w:rsidR="00543294" w:rsidRPr="00911940" w:rsidRDefault="00543294" w:rsidP="00543294">
      <w:pPr>
        <w:keepNext/>
        <w:jc w:val="center"/>
      </w:pPr>
      <w:r w:rsidRPr="00911940">
        <w:rPr>
          <w:noProof/>
          <w:sz w:val="28"/>
          <w:szCs w:val="28"/>
        </w:rPr>
        <w:drawing>
          <wp:inline distT="0" distB="0" distL="0" distR="0" wp14:anchorId="20262530" wp14:editId="726D687E">
            <wp:extent cx="5081905" cy="3191510"/>
            <wp:effectExtent l="19050" t="19050" r="23495" b="27940"/>
            <wp:docPr id="2" name="Picture 2" descr="C:\Users\Michael\Documents\SAGA Research\SAGA mg\Non saga\Return to the Front Victoria Richard j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ael\Documents\SAGA Research\SAGA mg\Non saga\Return to the Front Victoria Richard jack.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81905" cy="3191510"/>
                    </a:xfrm>
                    <a:prstGeom prst="rect">
                      <a:avLst/>
                    </a:prstGeom>
                    <a:noFill/>
                    <a:ln w="12700" cmpd="thickThin">
                      <a:solidFill>
                        <a:schemeClr val="tx1"/>
                      </a:solidFill>
                    </a:ln>
                  </pic:spPr>
                </pic:pic>
              </a:graphicData>
            </a:graphic>
          </wp:inline>
        </w:drawing>
      </w:r>
    </w:p>
    <w:p w:rsidR="00911940" w:rsidRDefault="00543294" w:rsidP="00543294">
      <w:pPr>
        <w:pStyle w:val="Caption"/>
        <w:jc w:val="center"/>
        <w:rPr>
          <w:color w:val="auto"/>
        </w:rPr>
      </w:pPr>
      <w:r w:rsidRPr="00911940">
        <w:rPr>
          <w:color w:val="auto"/>
        </w:rPr>
        <w:t xml:space="preserve">Artist, Richard Jack, captures the </w:t>
      </w:r>
      <w:proofErr w:type="gramStart"/>
      <w:r w:rsidRPr="00911940">
        <w:rPr>
          <w:color w:val="auto"/>
        </w:rPr>
        <w:t xml:space="preserve">mood  </w:t>
      </w:r>
      <w:r w:rsidR="00911940" w:rsidRPr="00911940">
        <w:rPr>
          <w:color w:val="auto"/>
        </w:rPr>
        <w:t>at</w:t>
      </w:r>
      <w:proofErr w:type="gramEnd"/>
      <w:r w:rsidR="00911940" w:rsidRPr="00911940">
        <w:rPr>
          <w:color w:val="auto"/>
        </w:rPr>
        <w:t xml:space="preserve"> Victoria Station</w:t>
      </w:r>
      <w:r w:rsidR="00911940">
        <w:rPr>
          <w:color w:val="auto"/>
        </w:rPr>
        <w:t xml:space="preserve"> </w:t>
      </w:r>
      <w:r w:rsidR="00911940" w:rsidRPr="00911940">
        <w:rPr>
          <w:color w:val="auto"/>
        </w:rPr>
        <w:t xml:space="preserve">as men </w:t>
      </w:r>
    </w:p>
    <w:p w:rsidR="00543294" w:rsidRPr="00911940" w:rsidRDefault="00911940" w:rsidP="00543294">
      <w:pPr>
        <w:pStyle w:val="Caption"/>
        <w:jc w:val="center"/>
        <w:rPr>
          <w:color w:val="auto"/>
          <w:sz w:val="28"/>
          <w:szCs w:val="28"/>
        </w:rPr>
      </w:pPr>
      <w:proofErr w:type="gramStart"/>
      <w:r w:rsidRPr="00911940">
        <w:rPr>
          <w:color w:val="auto"/>
        </w:rPr>
        <w:t>wait</w:t>
      </w:r>
      <w:proofErr w:type="gramEnd"/>
      <w:r w:rsidRPr="00911940">
        <w:rPr>
          <w:color w:val="auto"/>
        </w:rPr>
        <w:t xml:space="preserve"> for the train to Folkestone en route to the Trenches</w:t>
      </w:r>
    </w:p>
    <w:p w:rsidR="00911940" w:rsidRDefault="00911940" w:rsidP="00911940">
      <w:pPr>
        <w:keepNext/>
        <w:jc w:val="center"/>
      </w:pPr>
      <w:r>
        <w:rPr>
          <w:b/>
          <w:noProof/>
          <w:sz w:val="24"/>
          <w:szCs w:val="24"/>
        </w:rPr>
        <w:lastRenderedPageBreak/>
        <w:drawing>
          <wp:inline distT="0" distB="0" distL="0" distR="0" wp14:anchorId="03138C4D" wp14:editId="1FFA1EEC">
            <wp:extent cx="3425218" cy="4028161"/>
            <wp:effectExtent l="0" t="0" r="3810" b="0"/>
            <wp:docPr id="9" name="Picture 9" descr="C:\Users\Michael\Documents\SAGA Research\SAGA mg\Non saga\ticket via boulogne and folkeston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hael\Documents\SAGA Research\SAGA mg\Non saga\ticket via boulogne and folkestone (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3473" t="4693" r="3783" b="3226"/>
                    <a:stretch/>
                  </pic:blipFill>
                  <pic:spPr bwMode="auto">
                    <a:xfrm>
                      <a:off x="0" y="0"/>
                      <a:ext cx="3431619" cy="4035688"/>
                    </a:xfrm>
                    <a:prstGeom prst="rect">
                      <a:avLst/>
                    </a:prstGeom>
                    <a:noFill/>
                    <a:ln>
                      <a:noFill/>
                    </a:ln>
                    <a:extLst>
                      <a:ext uri="{53640926-AAD7-44D8-BBD7-CCE9431645EC}">
                        <a14:shadowObscured xmlns:a14="http://schemas.microsoft.com/office/drawing/2010/main"/>
                      </a:ext>
                    </a:extLst>
                  </pic:spPr>
                </pic:pic>
              </a:graphicData>
            </a:graphic>
          </wp:inline>
        </w:drawing>
      </w:r>
    </w:p>
    <w:p w:rsidR="00911940" w:rsidRDefault="00911940" w:rsidP="00911940">
      <w:pPr>
        <w:pStyle w:val="Caption"/>
        <w:jc w:val="center"/>
        <w:rPr>
          <w:color w:val="auto"/>
        </w:rPr>
      </w:pPr>
      <w:r w:rsidRPr="00911940">
        <w:rPr>
          <w:color w:val="auto"/>
        </w:rPr>
        <w:t xml:space="preserve">Gold Dust! </w:t>
      </w:r>
      <w:proofErr w:type="gramStart"/>
      <w:r w:rsidRPr="00911940">
        <w:rPr>
          <w:color w:val="auto"/>
        </w:rPr>
        <w:t>This leave</w:t>
      </w:r>
      <w:proofErr w:type="gramEnd"/>
      <w:r w:rsidRPr="00911940">
        <w:rPr>
          <w:color w:val="auto"/>
        </w:rPr>
        <w:t xml:space="preserve"> and travel ticket promised </w:t>
      </w:r>
    </w:p>
    <w:p w:rsidR="00911940" w:rsidRPr="00911940" w:rsidRDefault="00911940" w:rsidP="00911940">
      <w:pPr>
        <w:pStyle w:val="Caption"/>
        <w:jc w:val="center"/>
        <w:rPr>
          <w:b w:val="0"/>
          <w:color w:val="auto"/>
          <w:sz w:val="24"/>
          <w:szCs w:val="24"/>
        </w:rPr>
      </w:pPr>
      <w:r w:rsidRPr="00911940">
        <w:rPr>
          <w:color w:val="auto"/>
        </w:rPr>
        <w:t xml:space="preserve">10 weeks away from the Front Lines. </w:t>
      </w:r>
    </w:p>
    <w:p w:rsidR="00911940" w:rsidRDefault="00911940" w:rsidP="001E509F">
      <w:pPr>
        <w:jc w:val="center"/>
        <w:rPr>
          <w:b/>
          <w:sz w:val="24"/>
          <w:szCs w:val="24"/>
        </w:rPr>
      </w:pPr>
    </w:p>
    <w:p w:rsidR="00911940" w:rsidRDefault="00911940" w:rsidP="001E509F">
      <w:pPr>
        <w:jc w:val="center"/>
        <w:rPr>
          <w:b/>
          <w:sz w:val="24"/>
          <w:szCs w:val="24"/>
        </w:rPr>
      </w:pPr>
    </w:p>
    <w:p w:rsidR="00911940" w:rsidRDefault="00911940" w:rsidP="001E509F">
      <w:pPr>
        <w:jc w:val="center"/>
        <w:rPr>
          <w:b/>
          <w:sz w:val="24"/>
          <w:szCs w:val="24"/>
        </w:rPr>
      </w:pPr>
    </w:p>
    <w:p w:rsidR="00911940" w:rsidRDefault="00911940" w:rsidP="001E509F">
      <w:pPr>
        <w:jc w:val="center"/>
        <w:rPr>
          <w:b/>
          <w:sz w:val="24"/>
          <w:szCs w:val="24"/>
        </w:rPr>
      </w:pPr>
    </w:p>
    <w:p w:rsidR="00911940" w:rsidRDefault="00911940" w:rsidP="001E509F">
      <w:pPr>
        <w:jc w:val="center"/>
        <w:rPr>
          <w:b/>
          <w:sz w:val="24"/>
          <w:szCs w:val="24"/>
        </w:rPr>
      </w:pPr>
    </w:p>
    <w:p w:rsidR="00282766" w:rsidRPr="001E509F" w:rsidRDefault="00282766" w:rsidP="001E509F">
      <w:pPr>
        <w:jc w:val="center"/>
      </w:pPr>
      <w:r w:rsidRPr="00222BAD">
        <w:rPr>
          <w:b/>
          <w:sz w:val="24"/>
          <w:szCs w:val="24"/>
        </w:rPr>
        <w:t>More information about William Theodore Nurse</w:t>
      </w:r>
    </w:p>
    <w:p w:rsidR="00282766" w:rsidRPr="00222BAD" w:rsidRDefault="00282766" w:rsidP="0020543A">
      <w:pPr>
        <w:jc w:val="center"/>
        <w:rPr>
          <w:b/>
        </w:rPr>
      </w:pPr>
      <w:r w:rsidRPr="00222BAD">
        <w:rPr>
          <w:b/>
        </w:rPr>
        <w:t>MIC</w:t>
      </w:r>
    </w:p>
    <w:p w:rsidR="00282766" w:rsidRDefault="00282766" w:rsidP="0020543A">
      <w:pPr>
        <w:jc w:val="center"/>
      </w:pPr>
      <w:r>
        <w:rPr>
          <w:noProof/>
        </w:rPr>
        <w:drawing>
          <wp:inline distT="0" distB="0" distL="0" distR="0" wp14:anchorId="1C627F32" wp14:editId="09B65D09">
            <wp:extent cx="4945975" cy="3297116"/>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extLst>
                        <a:ext uri="{BEBA8EAE-BF5A-486C-A8C5-ECC9F3942E4B}">
                          <a14:imgProps xmlns:a14="http://schemas.microsoft.com/office/drawing/2010/main">
                            <a14:imgLayer r:embed="rId12">
                              <a14:imgEffect>
                                <a14:brightnessContrast bright="-20000"/>
                              </a14:imgEffect>
                            </a14:imgLayer>
                          </a14:imgProps>
                        </a:ext>
                      </a:extLst>
                    </a:blip>
                    <a:srcRect l="30875" t="2733" r="29954" b="50820"/>
                    <a:stretch/>
                  </pic:blipFill>
                  <pic:spPr bwMode="auto">
                    <a:xfrm>
                      <a:off x="0" y="0"/>
                      <a:ext cx="4958747" cy="3305630"/>
                    </a:xfrm>
                    <a:prstGeom prst="rect">
                      <a:avLst/>
                    </a:prstGeom>
                    <a:ln>
                      <a:noFill/>
                    </a:ln>
                    <a:extLst>
                      <a:ext uri="{53640926-AAD7-44D8-BBD7-CCE9431645EC}">
                        <a14:shadowObscured xmlns:a14="http://schemas.microsoft.com/office/drawing/2010/main"/>
                      </a:ext>
                    </a:extLst>
                  </pic:spPr>
                </pic:pic>
              </a:graphicData>
            </a:graphic>
          </wp:inline>
        </w:drawing>
      </w:r>
    </w:p>
    <w:p w:rsidR="001E509F" w:rsidRDefault="001E509F" w:rsidP="00222BAD">
      <w:pPr>
        <w:jc w:val="center"/>
        <w:rPr>
          <w:b/>
        </w:rPr>
      </w:pPr>
    </w:p>
    <w:p w:rsidR="001E509F" w:rsidRDefault="001E509F" w:rsidP="00222BAD">
      <w:pPr>
        <w:jc w:val="center"/>
        <w:rPr>
          <w:b/>
        </w:rPr>
      </w:pPr>
    </w:p>
    <w:p w:rsidR="001E509F" w:rsidRDefault="001E509F" w:rsidP="00222BAD">
      <w:pPr>
        <w:jc w:val="center"/>
        <w:rPr>
          <w:b/>
        </w:rPr>
      </w:pPr>
    </w:p>
    <w:p w:rsidR="001E509F" w:rsidRDefault="001E509F" w:rsidP="00222BAD">
      <w:pPr>
        <w:jc w:val="center"/>
        <w:rPr>
          <w:b/>
        </w:rPr>
      </w:pPr>
    </w:p>
    <w:p w:rsidR="00282766" w:rsidRPr="00222BAD" w:rsidRDefault="00282766" w:rsidP="00222BAD">
      <w:pPr>
        <w:jc w:val="center"/>
        <w:rPr>
          <w:b/>
        </w:rPr>
      </w:pPr>
      <w:r w:rsidRPr="00222BAD">
        <w:rPr>
          <w:b/>
        </w:rPr>
        <w:t>Service Record</w:t>
      </w:r>
    </w:p>
    <w:p w:rsidR="00282766" w:rsidRDefault="00282766" w:rsidP="00222BAD">
      <w:pPr>
        <w:jc w:val="center"/>
      </w:pPr>
      <w:r>
        <w:rPr>
          <w:noProof/>
        </w:rPr>
        <w:drawing>
          <wp:inline distT="0" distB="0" distL="0" distR="0" wp14:anchorId="341BDAC4" wp14:editId="2BA46965">
            <wp:extent cx="4158296" cy="49940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BEBA8EAE-BF5A-486C-A8C5-ECC9F3942E4B}">
                          <a14:imgProps xmlns:a14="http://schemas.microsoft.com/office/drawing/2010/main">
                            <a14:imgLayer r:embed="rId14">
                              <a14:imgEffect>
                                <a14:sharpenSoften amount="50000"/>
                              </a14:imgEffect>
                              <a14:imgEffect>
                                <a14:brightnessContrast bright="-20000"/>
                              </a14:imgEffect>
                            </a14:imgLayer>
                          </a14:imgProps>
                        </a:ext>
                      </a:extLst>
                    </a:blip>
                    <a:srcRect l="33946" t="7651" r="34716" b="25403"/>
                    <a:stretch/>
                  </pic:blipFill>
                  <pic:spPr bwMode="auto">
                    <a:xfrm>
                      <a:off x="0" y="0"/>
                      <a:ext cx="4164028" cy="5000915"/>
                    </a:xfrm>
                    <a:prstGeom prst="rect">
                      <a:avLst/>
                    </a:prstGeom>
                    <a:ln>
                      <a:noFill/>
                    </a:ln>
                    <a:extLst>
                      <a:ext uri="{53640926-AAD7-44D8-BBD7-CCE9431645EC}">
                        <a14:shadowObscured xmlns:a14="http://schemas.microsoft.com/office/drawing/2010/main"/>
                      </a:ext>
                    </a:extLst>
                  </pic:spPr>
                </pic:pic>
              </a:graphicData>
            </a:graphic>
          </wp:inline>
        </w:drawing>
      </w:r>
    </w:p>
    <w:p w:rsidR="00282766" w:rsidRDefault="00282766" w:rsidP="009F774F">
      <w:pPr>
        <w:jc w:val="center"/>
      </w:pPr>
      <w:r>
        <w:rPr>
          <w:noProof/>
        </w:rPr>
        <w:lastRenderedPageBreak/>
        <w:drawing>
          <wp:inline distT="0" distB="0" distL="0" distR="0" wp14:anchorId="5D6C1983" wp14:editId="171B9DEB">
            <wp:extent cx="7183271" cy="57765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extLst>
                        <a:ext uri="{BEBA8EAE-BF5A-486C-A8C5-ECC9F3942E4B}">
                          <a14:imgProps xmlns:a14="http://schemas.microsoft.com/office/drawing/2010/main">
                            <a14:imgLayer r:embed="rId16">
                              <a14:imgEffect>
                                <a14:brightnessContrast bright="-20000" contrast="-20000"/>
                              </a14:imgEffect>
                            </a14:imgLayer>
                          </a14:imgProps>
                        </a:ext>
                      </a:extLst>
                    </a:blip>
                    <a:srcRect l="30860" t="9029" r="25873" b="29080"/>
                    <a:stretch/>
                  </pic:blipFill>
                  <pic:spPr bwMode="auto">
                    <a:xfrm>
                      <a:off x="0" y="0"/>
                      <a:ext cx="7202933" cy="5792357"/>
                    </a:xfrm>
                    <a:prstGeom prst="rect">
                      <a:avLst/>
                    </a:prstGeom>
                    <a:ln>
                      <a:noFill/>
                    </a:ln>
                    <a:extLst>
                      <a:ext uri="{53640926-AAD7-44D8-BBD7-CCE9431645EC}">
                        <a14:shadowObscured xmlns:a14="http://schemas.microsoft.com/office/drawing/2010/main"/>
                      </a:ext>
                    </a:extLst>
                  </pic:spPr>
                </pic:pic>
              </a:graphicData>
            </a:graphic>
          </wp:inline>
        </w:drawing>
      </w:r>
    </w:p>
    <w:p w:rsidR="00282766" w:rsidRDefault="00282766" w:rsidP="009F774F">
      <w:pPr>
        <w:jc w:val="center"/>
      </w:pPr>
      <w:r>
        <w:rPr>
          <w:noProof/>
        </w:rPr>
        <w:lastRenderedPageBreak/>
        <w:drawing>
          <wp:inline distT="0" distB="0" distL="0" distR="0" wp14:anchorId="1986065B" wp14:editId="45AE9D8F">
            <wp:extent cx="7025054" cy="5720946"/>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BEBA8EAE-BF5A-486C-A8C5-ECC9F3942E4B}">
                          <a14:imgProps xmlns:a14="http://schemas.microsoft.com/office/drawing/2010/main">
                            <a14:imgLayer r:embed="rId18">
                              <a14:imgEffect>
                                <a14:brightnessContrast bright="-20000"/>
                              </a14:imgEffect>
                            </a14:imgLayer>
                          </a14:imgProps>
                        </a:ext>
                      </a:extLst>
                    </a:blip>
                    <a:srcRect l="23808" t="10012" r="31496" b="25243"/>
                    <a:stretch/>
                  </pic:blipFill>
                  <pic:spPr bwMode="auto">
                    <a:xfrm>
                      <a:off x="0" y="0"/>
                      <a:ext cx="7046450" cy="5738370"/>
                    </a:xfrm>
                    <a:prstGeom prst="rect">
                      <a:avLst/>
                    </a:prstGeom>
                    <a:ln>
                      <a:noFill/>
                    </a:ln>
                    <a:extLst>
                      <a:ext uri="{53640926-AAD7-44D8-BBD7-CCE9431645EC}">
                        <a14:shadowObscured xmlns:a14="http://schemas.microsoft.com/office/drawing/2010/main"/>
                      </a:ext>
                    </a:extLst>
                  </pic:spPr>
                </pic:pic>
              </a:graphicData>
            </a:graphic>
          </wp:inline>
        </w:drawing>
      </w:r>
    </w:p>
    <w:p w:rsidR="00282766" w:rsidRDefault="00282766" w:rsidP="009F774F">
      <w:pPr>
        <w:jc w:val="center"/>
      </w:pPr>
      <w:r>
        <w:rPr>
          <w:noProof/>
        </w:rPr>
        <w:lastRenderedPageBreak/>
        <w:drawing>
          <wp:inline distT="0" distB="0" distL="0" distR="0" wp14:anchorId="56DF623F" wp14:editId="52C8E8EC">
            <wp:extent cx="7372640" cy="5715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BEBA8EAE-BF5A-486C-A8C5-ECC9F3942E4B}">
                          <a14:imgProps xmlns:a14="http://schemas.microsoft.com/office/drawing/2010/main">
                            <a14:imgLayer r:embed="rId20">
                              <a14:imgEffect>
                                <a14:sharpenSoften amount="25000"/>
                              </a14:imgEffect>
                              <a14:imgEffect>
                                <a14:brightnessContrast bright="-20000" contrast="20000"/>
                              </a14:imgEffect>
                            </a14:imgLayer>
                          </a14:imgProps>
                        </a:ext>
                      </a:extLst>
                    </a:blip>
                    <a:srcRect l="27328" t="8900" r="24270" b="24361"/>
                    <a:stretch/>
                  </pic:blipFill>
                  <pic:spPr bwMode="auto">
                    <a:xfrm>
                      <a:off x="0" y="0"/>
                      <a:ext cx="7405262" cy="5740287"/>
                    </a:xfrm>
                    <a:prstGeom prst="rect">
                      <a:avLst/>
                    </a:prstGeom>
                    <a:ln>
                      <a:noFill/>
                    </a:ln>
                    <a:extLst>
                      <a:ext uri="{53640926-AAD7-44D8-BBD7-CCE9431645EC}">
                        <a14:shadowObscured xmlns:a14="http://schemas.microsoft.com/office/drawing/2010/main"/>
                      </a:ext>
                    </a:extLst>
                  </pic:spPr>
                </pic:pic>
              </a:graphicData>
            </a:graphic>
          </wp:inline>
        </w:drawing>
      </w:r>
    </w:p>
    <w:p w:rsidR="00282766" w:rsidRDefault="00282766" w:rsidP="009F774F">
      <w:pPr>
        <w:jc w:val="center"/>
      </w:pPr>
      <w:r>
        <w:rPr>
          <w:noProof/>
        </w:rPr>
        <w:lastRenderedPageBreak/>
        <w:drawing>
          <wp:inline distT="0" distB="0" distL="0" distR="0" wp14:anchorId="009C7E01" wp14:editId="0E9A9ECB">
            <wp:extent cx="7077808" cy="5766860"/>
            <wp:effectExtent l="0" t="0" r="889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extLst>
                        <a:ext uri="{BEBA8EAE-BF5A-486C-A8C5-ECC9F3942E4B}">
                          <a14:imgProps xmlns:a14="http://schemas.microsoft.com/office/drawing/2010/main">
                            <a14:imgLayer r:embed="rId22">
                              <a14:imgEffect>
                                <a14:brightnessContrast bright="-20000"/>
                              </a14:imgEffect>
                            </a14:imgLayer>
                          </a14:imgProps>
                        </a:ext>
                      </a:extLst>
                    </a:blip>
                    <a:srcRect l="25857" t="11894" r="28835" b="22442"/>
                    <a:stretch/>
                  </pic:blipFill>
                  <pic:spPr bwMode="auto">
                    <a:xfrm>
                      <a:off x="0" y="0"/>
                      <a:ext cx="7094515" cy="5780473"/>
                    </a:xfrm>
                    <a:prstGeom prst="rect">
                      <a:avLst/>
                    </a:prstGeom>
                    <a:ln>
                      <a:noFill/>
                    </a:ln>
                    <a:extLst>
                      <a:ext uri="{53640926-AAD7-44D8-BBD7-CCE9431645EC}">
                        <a14:shadowObscured xmlns:a14="http://schemas.microsoft.com/office/drawing/2010/main"/>
                      </a:ext>
                    </a:extLst>
                  </pic:spPr>
                </pic:pic>
              </a:graphicData>
            </a:graphic>
          </wp:inline>
        </w:drawing>
      </w:r>
    </w:p>
    <w:p w:rsidR="00282766" w:rsidRDefault="001E509F" w:rsidP="009F774F">
      <w:pPr>
        <w:jc w:val="center"/>
      </w:pPr>
      <w:r>
        <w:rPr>
          <w:noProof/>
        </w:rPr>
        <w:lastRenderedPageBreak/>
        <w:drawing>
          <wp:inline distT="0" distB="0" distL="0" distR="0" wp14:anchorId="22756265" wp14:editId="0C4C841A">
            <wp:extent cx="7409313" cy="5732585"/>
            <wp:effectExtent l="0" t="0" r="127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BEBA8EAE-BF5A-486C-A8C5-ECC9F3942E4B}">
                          <a14:imgProps xmlns:a14="http://schemas.microsoft.com/office/drawing/2010/main">
                            <a14:imgLayer r:embed="rId24">
                              <a14:imgEffect>
                                <a14:brightnessContrast bright="-20000"/>
                              </a14:imgEffect>
                            </a14:imgLayer>
                          </a14:imgProps>
                        </a:ext>
                      </a:extLst>
                    </a:blip>
                    <a:srcRect l="25653" t="8470" r="24117" b="22400"/>
                    <a:stretch/>
                  </pic:blipFill>
                  <pic:spPr bwMode="auto">
                    <a:xfrm>
                      <a:off x="0" y="0"/>
                      <a:ext cx="7431417" cy="5749687"/>
                    </a:xfrm>
                    <a:prstGeom prst="rect">
                      <a:avLst/>
                    </a:prstGeom>
                    <a:ln>
                      <a:noFill/>
                    </a:ln>
                    <a:extLst>
                      <a:ext uri="{53640926-AAD7-44D8-BBD7-CCE9431645EC}">
                        <a14:shadowObscured xmlns:a14="http://schemas.microsoft.com/office/drawing/2010/main"/>
                      </a:ext>
                    </a:extLst>
                  </pic:spPr>
                </pic:pic>
              </a:graphicData>
            </a:graphic>
          </wp:inline>
        </w:drawing>
      </w:r>
    </w:p>
    <w:p w:rsidR="00282766" w:rsidRDefault="00282766" w:rsidP="00282766"/>
    <w:p w:rsidR="00282766" w:rsidRDefault="00282766" w:rsidP="009F774F">
      <w:pPr>
        <w:jc w:val="center"/>
      </w:pPr>
      <w:r>
        <w:rPr>
          <w:noProof/>
        </w:rPr>
        <w:drawing>
          <wp:inline distT="0" distB="0" distL="0" distR="0" wp14:anchorId="26D3766E" wp14:editId="19731D53">
            <wp:extent cx="6133095" cy="4466493"/>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BEBA8EAE-BF5A-486C-A8C5-ECC9F3942E4B}">
                          <a14:imgProps xmlns:a14="http://schemas.microsoft.com/office/drawing/2010/main">
                            <a14:imgLayer r:embed="rId26">
                              <a14:imgEffect>
                                <a14:brightnessContrast bright="-20000"/>
                              </a14:imgEffect>
                            </a14:imgLayer>
                          </a14:imgProps>
                        </a:ext>
                      </a:extLst>
                    </a:blip>
                    <a:srcRect l="29491" t="12023" r="28111" b="33055"/>
                    <a:stretch/>
                  </pic:blipFill>
                  <pic:spPr bwMode="auto">
                    <a:xfrm>
                      <a:off x="0" y="0"/>
                      <a:ext cx="6133095" cy="4466493"/>
                    </a:xfrm>
                    <a:prstGeom prst="rect">
                      <a:avLst/>
                    </a:prstGeom>
                    <a:ln>
                      <a:noFill/>
                    </a:ln>
                    <a:extLst>
                      <a:ext uri="{53640926-AAD7-44D8-BBD7-CCE9431645EC}">
                        <a14:shadowObscured xmlns:a14="http://schemas.microsoft.com/office/drawing/2010/main"/>
                      </a:ext>
                    </a:extLst>
                  </pic:spPr>
                </pic:pic>
              </a:graphicData>
            </a:graphic>
          </wp:inline>
        </w:drawing>
      </w:r>
    </w:p>
    <w:p w:rsidR="00282766" w:rsidRDefault="001E509F" w:rsidP="001E509F">
      <w:pPr>
        <w:ind w:left="720"/>
      </w:pPr>
      <w:r>
        <w:t>© Michael George 2014 © John Bailey 2014</w:t>
      </w:r>
    </w:p>
    <w:p w:rsidR="001E509F" w:rsidRDefault="001E509F" w:rsidP="001E509F">
      <w:pPr>
        <w:ind w:left="720"/>
      </w:pPr>
    </w:p>
    <w:sectPr w:rsidR="001E509F" w:rsidSect="001E509F">
      <w:pgSz w:w="16838" w:h="11906" w:orient="landscape"/>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26A0"/>
    <w:rsid w:val="00036625"/>
    <w:rsid w:val="00076F8D"/>
    <w:rsid w:val="000E61AF"/>
    <w:rsid w:val="00171BFB"/>
    <w:rsid w:val="001E509F"/>
    <w:rsid w:val="00203D8D"/>
    <w:rsid w:val="0020543A"/>
    <w:rsid w:val="00222BAD"/>
    <w:rsid w:val="00264454"/>
    <w:rsid w:val="00282766"/>
    <w:rsid w:val="00367B2B"/>
    <w:rsid w:val="00391B29"/>
    <w:rsid w:val="0049361E"/>
    <w:rsid w:val="004B280A"/>
    <w:rsid w:val="00543294"/>
    <w:rsid w:val="005722D0"/>
    <w:rsid w:val="005B26A0"/>
    <w:rsid w:val="005E4039"/>
    <w:rsid w:val="006D1EE6"/>
    <w:rsid w:val="0076403E"/>
    <w:rsid w:val="00801B52"/>
    <w:rsid w:val="00827297"/>
    <w:rsid w:val="008D69D9"/>
    <w:rsid w:val="00911940"/>
    <w:rsid w:val="0095759C"/>
    <w:rsid w:val="009C5734"/>
    <w:rsid w:val="009F774F"/>
    <w:rsid w:val="00D45BF9"/>
    <w:rsid w:val="00DC2BC1"/>
    <w:rsid w:val="00E757E6"/>
    <w:rsid w:val="00F26D43"/>
    <w:rsid w:val="00FD3A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67B2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67B2B"/>
    <w:rPr>
      <w:rFonts w:ascii="Tahoma" w:hAnsi="Tahoma" w:cs="Tahoma"/>
      <w:sz w:val="16"/>
      <w:szCs w:val="16"/>
    </w:rPr>
  </w:style>
  <w:style w:type="paragraph" w:styleId="Caption">
    <w:name w:val="caption"/>
    <w:basedOn w:val="Normal"/>
    <w:next w:val="Normal"/>
    <w:uiPriority w:val="35"/>
    <w:unhideWhenUsed/>
    <w:qFormat/>
    <w:rsid w:val="00543294"/>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67B2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67B2B"/>
    <w:rPr>
      <w:rFonts w:ascii="Tahoma" w:hAnsi="Tahoma" w:cs="Tahoma"/>
      <w:sz w:val="16"/>
      <w:szCs w:val="16"/>
    </w:rPr>
  </w:style>
  <w:style w:type="paragraph" w:styleId="Caption">
    <w:name w:val="caption"/>
    <w:basedOn w:val="Normal"/>
    <w:next w:val="Normal"/>
    <w:uiPriority w:val="35"/>
    <w:unhideWhenUsed/>
    <w:qFormat/>
    <w:rsid w:val="00543294"/>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png"/><Relationship Id="rId18" Type="http://schemas.microsoft.com/office/2007/relationships/hdphoto" Target="media/hdphoto4.wdp"/><Relationship Id="rId26" Type="http://schemas.microsoft.com/office/2007/relationships/hdphoto" Target="media/hdphoto8.wdp"/><Relationship Id="rId3" Type="http://schemas.openxmlformats.org/officeDocument/2006/relationships/image" Target="media/image1.jpeg"/><Relationship Id="rId21" Type="http://schemas.openxmlformats.org/officeDocument/2006/relationships/image" Target="media/image12.png"/><Relationship Id="rId7" Type="http://schemas.openxmlformats.org/officeDocument/2006/relationships/image" Target="media/image3.jpeg"/><Relationship Id="rId12" Type="http://schemas.microsoft.com/office/2007/relationships/hdphoto" Target="media/hdphoto1.wdp"/><Relationship Id="rId17" Type="http://schemas.openxmlformats.org/officeDocument/2006/relationships/image" Target="media/image10.png"/><Relationship Id="rId25" Type="http://schemas.openxmlformats.org/officeDocument/2006/relationships/image" Target="media/image14.png"/><Relationship Id="rId2" Type="http://schemas.microsoft.com/office/2007/relationships/stylesWithEffects" Target="stylesWithEffects.xml"/><Relationship Id="rId16" Type="http://schemas.microsoft.com/office/2007/relationships/hdphoto" Target="media/hdphoto3.wdp"/><Relationship Id="rId20" Type="http://schemas.microsoft.com/office/2007/relationships/hdphoto" Target="media/hdphoto5.wdp"/><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microsoft.com/office/2007/relationships/hdphoto" Target="media/hdphoto7.wdp"/><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5.jpeg"/><Relationship Id="rId14" Type="http://schemas.microsoft.com/office/2007/relationships/hdphoto" Target="media/hdphoto2.wdp"/><Relationship Id="rId22" Type="http://schemas.microsoft.com/office/2007/relationships/hdphoto" Target="media/hdphoto6.wdp"/><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13</Pages>
  <Words>565</Words>
  <Characters>3221</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3779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bailey</dc:creator>
  <cp:lastModifiedBy>Michael George</cp:lastModifiedBy>
  <cp:revision>9</cp:revision>
  <dcterms:created xsi:type="dcterms:W3CDTF">2014-05-10T08:35:00Z</dcterms:created>
  <dcterms:modified xsi:type="dcterms:W3CDTF">2014-06-25T07:45:00Z</dcterms:modified>
</cp:coreProperties>
</file>